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890" w:rsidRPr="009937BC" w:rsidRDefault="009937BC" w:rsidP="009937BC">
      <w:pPr>
        <w:tabs>
          <w:tab w:val="left" w:pos="1004"/>
        </w:tabs>
        <w:jc w:val="center"/>
        <w:rPr>
          <w:b/>
          <w:sz w:val="28"/>
          <w:szCs w:val="28"/>
          <w:u w:val="single"/>
        </w:rPr>
      </w:pPr>
      <w:r w:rsidRPr="009937BC">
        <w:rPr>
          <w:b/>
          <w:sz w:val="28"/>
          <w:szCs w:val="28"/>
          <w:u w:val="single"/>
        </w:rPr>
        <w:t>Cascading Dinas Pemberdayaan Masyarakat dan Desa</w:t>
      </w:r>
    </w:p>
    <w:p w:rsidR="00E94890" w:rsidRPr="00E94890" w:rsidRDefault="009937BC" w:rsidP="00E94890">
      <w:r>
        <w:rPr>
          <w:noProof/>
          <w:lang w:eastAsia="id-ID"/>
        </w:rPr>
        <w:pict>
          <v:rect id="_x0000_s1026" style="position:absolute;margin-left:159.15pt;margin-top:.7pt;width:230.25pt;height:29.9pt;z-index:251658240">
            <v:textbox>
              <w:txbxContent>
                <w:p w:rsidR="0081459C" w:rsidRPr="009C373A" w:rsidRDefault="0081459C" w:rsidP="0081459C">
                  <w:pPr>
                    <w:jc w:val="center"/>
                    <w:rPr>
                      <w:b/>
                      <w:sz w:val="40"/>
                      <w:szCs w:val="40"/>
                    </w:rPr>
                  </w:pPr>
                  <w:r w:rsidRPr="009C373A">
                    <w:rPr>
                      <w:b/>
                      <w:sz w:val="40"/>
                      <w:szCs w:val="40"/>
                    </w:rPr>
                    <w:t>Angka Kemiskinan</w:t>
                  </w:r>
                </w:p>
              </w:txbxContent>
            </v:textbox>
          </v:rect>
        </w:pict>
      </w:r>
      <w:r>
        <w:tab/>
      </w:r>
      <w:r>
        <w:tab/>
      </w:r>
      <w:r>
        <w:tab/>
      </w:r>
      <w:r>
        <w:tab/>
      </w:r>
    </w:p>
    <w:p w:rsidR="00E94890" w:rsidRPr="00E94890" w:rsidRDefault="009937BC" w:rsidP="00E94890">
      <w:r>
        <w:rPr>
          <w:noProof/>
          <w:lang w:eastAsia="id-ID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5" type="#_x0000_t32" style="position:absolute;margin-left:275.55pt;margin-top:5.15pt;width:0;height:15.15pt;z-index:251686912" o:connectortype="straight"/>
        </w:pict>
      </w:r>
      <w:r w:rsidR="0081459C">
        <w:rPr>
          <w:noProof/>
          <w:lang w:eastAsia="id-ID"/>
        </w:rPr>
        <w:pict>
          <v:shape id="_x0000_s1043" type="#_x0000_t32" style="position:absolute;margin-left:440pt;margin-top:20.35pt;width:0;height:18.65pt;z-index:251674624" o:connectortype="straight"/>
        </w:pict>
      </w:r>
      <w:r w:rsidR="0081459C">
        <w:rPr>
          <w:noProof/>
          <w:lang w:eastAsia="id-ID"/>
        </w:rPr>
        <w:pict>
          <v:shape id="_x0000_s1042" type="#_x0000_t32" style="position:absolute;margin-left:112.9pt;margin-top:20.35pt;width:0;height:18.65pt;z-index:251673600" o:connectortype="straight"/>
        </w:pict>
      </w:r>
      <w:r w:rsidR="0081459C">
        <w:rPr>
          <w:noProof/>
          <w:lang w:eastAsia="id-ID"/>
        </w:rPr>
        <w:pict>
          <v:shape id="_x0000_s1041" type="#_x0000_t32" style="position:absolute;margin-left:112.9pt;margin-top:20.3pt;width:327.1pt;height:.05pt;z-index:251672576" o:connectortype="straight"/>
        </w:pict>
      </w:r>
    </w:p>
    <w:p w:rsidR="00E94890" w:rsidRPr="00E94890" w:rsidRDefault="00496A0F" w:rsidP="00E94890">
      <w:r>
        <w:rPr>
          <w:noProof/>
          <w:lang w:eastAsia="id-ID"/>
        </w:rPr>
        <w:pict>
          <v:rect id="_x0000_s1028" style="position:absolute;margin-left:378.65pt;margin-top:13.55pt;width:121.8pt;height:28.4pt;z-index:251660288">
            <v:textbox style="mso-next-textbox:#_x0000_s1028">
              <w:txbxContent>
                <w:p w:rsidR="00361936" w:rsidRPr="009C373A" w:rsidRDefault="00361936" w:rsidP="00361936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9C373A">
                    <w:rPr>
                      <w:b/>
                      <w:sz w:val="28"/>
                      <w:szCs w:val="28"/>
                    </w:rPr>
                    <w:t>Nilai AKIP</w:t>
                  </w:r>
                </w:p>
              </w:txbxContent>
            </v:textbox>
          </v:rect>
        </w:pict>
      </w:r>
      <w:r>
        <w:rPr>
          <w:noProof/>
          <w:lang w:eastAsia="id-ID"/>
        </w:rPr>
        <w:pict>
          <v:rect id="_x0000_s1027" style="position:absolute;margin-left:17.8pt;margin-top:13.55pt;width:169.75pt;height:28.4pt;z-index:251659264">
            <v:textbox>
              <w:txbxContent>
                <w:p w:rsidR="00496A0F" w:rsidRPr="009C373A" w:rsidRDefault="00496A0F" w:rsidP="00496A0F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9C373A">
                    <w:rPr>
                      <w:b/>
                      <w:sz w:val="28"/>
                      <w:szCs w:val="28"/>
                    </w:rPr>
                    <w:t>Tingkat Keswadayaan</w:t>
                  </w:r>
                </w:p>
              </w:txbxContent>
            </v:textbox>
          </v:rect>
        </w:pict>
      </w:r>
    </w:p>
    <w:p w:rsidR="00E94890" w:rsidRPr="00E94890" w:rsidRDefault="0081459C" w:rsidP="00E94890">
      <w:r>
        <w:rPr>
          <w:noProof/>
          <w:lang w:eastAsia="id-ID"/>
        </w:rPr>
        <w:pict>
          <v:shape id="_x0000_s1048" type="#_x0000_t32" style="position:absolute;margin-left:440pt;margin-top:16.5pt;width:0;height:28.45pt;z-index:251679744" o:connectortype="straight"/>
        </w:pict>
      </w:r>
      <w:r>
        <w:rPr>
          <w:noProof/>
          <w:lang w:eastAsia="id-ID"/>
        </w:rPr>
        <w:pict>
          <v:shape id="_x0000_s1047" type="#_x0000_t32" style="position:absolute;margin-left:104pt;margin-top:16.5pt;width:0;height:28.45pt;z-index:251678720" o:connectortype="straight"/>
        </w:pict>
      </w:r>
    </w:p>
    <w:p w:rsidR="00E94890" w:rsidRPr="00E94890" w:rsidRDefault="0081459C" w:rsidP="00E94890">
      <w:r>
        <w:rPr>
          <w:noProof/>
          <w:lang w:eastAsia="id-ID"/>
        </w:rPr>
        <w:pict>
          <v:shape id="_x0000_s1046" type="#_x0000_t32" style="position:absolute;margin-left:222.2pt;margin-top:.85pt;width:0;height:18.65pt;z-index:251677696" o:connectortype="straight"/>
        </w:pict>
      </w:r>
      <w:r>
        <w:rPr>
          <w:noProof/>
          <w:lang w:eastAsia="id-ID"/>
        </w:rPr>
        <w:pict>
          <v:shape id="_x0000_s1045" type="#_x0000_t32" style="position:absolute;margin-left:-5.35pt;margin-top:.85pt;width:0;height:18.65pt;z-index:251676672" o:connectortype="straight"/>
        </w:pict>
      </w:r>
      <w:r>
        <w:rPr>
          <w:noProof/>
          <w:lang w:eastAsia="id-ID"/>
        </w:rPr>
        <w:pict>
          <v:shape id="_x0000_s1044" type="#_x0000_t32" style="position:absolute;margin-left:-5.35pt;margin-top:.85pt;width:227.55pt;height:0;z-index:251675648" o:connectortype="straight"/>
        </w:pict>
      </w:r>
      <w:r>
        <w:rPr>
          <w:noProof/>
          <w:lang w:eastAsia="id-ID"/>
        </w:rPr>
        <w:pict>
          <v:rect id="_x0000_s1031" style="position:absolute;margin-left:175.1pt;margin-top:19.5pt;width:100.45pt;height:68.45pt;z-index:251663360">
            <v:textbox>
              <w:txbxContent>
                <w:p w:rsidR="00496A0F" w:rsidRPr="009C373A" w:rsidRDefault="00496A0F">
                  <w:pPr>
                    <w:rPr>
                      <w:b/>
                    </w:rPr>
                  </w:pPr>
                  <w:r w:rsidRPr="009C373A">
                    <w:rPr>
                      <w:b/>
                    </w:rPr>
                    <w:t>% Kelompok Masyarakat yang dibina</w:t>
                  </w:r>
                </w:p>
              </w:txbxContent>
            </v:textbox>
          </v:rect>
        </w:pict>
      </w:r>
      <w:r w:rsidR="00496A0F">
        <w:rPr>
          <w:noProof/>
          <w:lang w:eastAsia="id-ID"/>
        </w:rPr>
        <w:pict>
          <v:rect id="_x0000_s1032" style="position:absolute;margin-left:378.65pt;margin-top:19.5pt;width:121.8pt;height:25.8pt;z-index:251664384">
            <v:textbox style="mso-next-textbox:#_x0000_s1032">
              <w:txbxContent>
                <w:p w:rsidR="00361936" w:rsidRPr="009C373A" w:rsidRDefault="00361936" w:rsidP="00361936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9C373A">
                    <w:rPr>
                      <w:b/>
                      <w:sz w:val="28"/>
                      <w:szCs w:val="28"/>
                    </w:rPr>
                    <w:t xml:space="preserve">Nilai </w:t>
                  </w:r>
                  <w:r w:rsidRPr="009C373A">
                    <w:rPr>
                      <w:b/>
                      <w:sz w:val="28"/>
                      <w:szCs w:val="28"/>
                    </w:rPr>
                    <w:t>SKM</w:t>
                  </w:r>
                </w:p>
              </w:txbxContent>
            </v:textbox>
          </v:rect>
        </w:pict>
      </w:r>
      <w:r w:rsidR="00496A0F">
        <w:rPr>
          <w:noProof/>
          <w:lang w:eastAsia="id-ID"/>
        </w:rPr>
        <w:pict>
          <v:rect id="_x0000_s1030" style="position:absolute;margin-left:54.2pt;margin-top:19.5pt;width:99.6pt;height:68.45pt;z-index:251662336">
            <v:textbox>
              <w:txbxContent>
                <w:p w:rsidR="00361936" w:rsidRPr="009C373A" w:rsidRDefault="00361936" w:rsidP="00E94890">
                  <w:pPr>
                    <w:rPr>
                      <w:b/>
                    </w:rPr>
                  </w:pPr>
                  <w:r w:rsidRPr="009C373A">
                    <w:rPr>
                      <w:b/>
                    </w:rPr>
                    <w:t>% Desa yang memiliki RPJMDes, RKPDes, APBDes</w:t>
                  </w:r>
                </w:p>
              </w:txbxContent>
            </v:textbox>
          </v:rect>
        </w:pict>
      </w:r>
      <w:r w:rsidR="00496A0F">
        <w:rPr>
          <w:noProof/>
          <w:lang w:eastAsia="id-ID"/>
        </w:rPr>
        <w:pict>
          <v:rect id="_x0000_s1029" style="position:absolute;margin-left:-53.35pt;margin-top:19.5pt;width:97.8pt;height:68.45pt;z-index:251661312">
            <v:textbox>
              <w:txbxContent>
                <w:p w:rsidR="00361936" w:rsidRPr="009C373A" w:rsidRDefault="00361936" w:rsidP="009C373A">
                  <w:pPr>
                    <w:rPr>
                      <w:b/>
                    </w:rPr>
                  </w:pPr>
                  <w:r w:rsidRPr="009C373A">
                    <w:rPr>
                      <w:b/>
                    </w:rPr>
                    <w:t>% BUMDES yang terbentuk</w:t>
                  </w:r>
                </w:p>
              </w:txbxContent>
            </v:textbox>
          </v:rect>
        </w:pict>
      </w:r>
    </w:p>
    <w:p w:rsidR="00E94890" w:rsidRPr="00E94890" w:rsidRDefault="0081459C" w:rsidP="00E94890">
      <w:r>
        <w:rPr>
          <w:noProof/>
          <w:lang w:eastAsia="id-ID"/>
        </w:rPr>
        <w:pict>
          <v:shape id="_x0000_s1049" type="#_x0000_t32" style="position:absolute;margin-left:440pt;margin-top:19.85pt;width:0;height:58.75pt;z-index:251680768" o:connectortype="straight"/>
        </w:pict>
      </w:r>
    </w:p>
    <w:p w:rsidR="00E94890" w:rsidRPr="00E94890" w:rsidRDefault="00E94890" w:rsidP="00E94890"/>
    <w:p w:rsidR="00E94890" w:rsidRPr="00E94890" w:rsidRDefault="009C373A" w:rsidP="00E94890">
      <w:r>
        <w:rPr>
          <w:noProof/>
          <w:lang w:eastAsia="id-ID"/>
        </w:rPr>
        <w:pict>
          <v:shape id="_x0000_s1053" type="#_x0000_t32" style="position:absolute;margin-left:104pt;margin-top:11.65pt;width:0;height:21.3pt;z-index:251684864" o:connectortype="straight"/>
        </w:pict>
      </w:r>
      <w:r>
        <w:rPr>
          <w:noProof/>
          <w:lang w:eastAsia="id-ID"/>
        </w:rPr>
        <w:pict>
          <v:shape id="_x0000_s1052" type="#_x0000_t32" style="position:absolute;margin-left:225.15pt;margin-top:11.65pt;width:0;height:21.3pt;z-index:251683840" o:connectortype="straight"/>
        </w:pict>
      </w:r>
      <w:r>
        <w:rPr>
          <w:noProof/>
          <w:lang w:eastAsia="id-ID"/>
        </w:rPr>
        <w:pict>
          <v:shape id="_x0000_s1051" type="#_x0000_t32" style="position:absolute;margin-left:-5.35pt;margin-top:11.65pt;width:0;height:21.3pt;z-index:251682816" o:connectortype="straight"/>
        </w:pict>
      </w:r>
    </w:p>
    <w:p w:rsidR="00496A0F" w:rsidRDefault="0081459C" w:rsidP="00496A0F">
      <w:pPr>
        <w:pStyle w:val="ListParagraph"/>
        <w:numPr>
          <w:ilvl w:val="0"/>
          <w:numId w:val="6"/>
        </w:numPr>
        <w:tabs>
          <w:tab w:val="left" w:pos="5422"/>
        </w:tabs>
      </w:pPr>
      <w:r>
        <w:rPr>
          <w:noProof/>
          <w:lang w:eastAsia="id-ID"/>
        </w:rPr>
        <w:pict>
          <v:rect id="_x0000_s1035" style="position:absolute;left:0;text-align:left;margin-left:177.75pt;margin-top:7.5pt;width:97.8pt;height:71.15pt;z-index:251667456">
            <v:textbox style="mso-next-textbox:#_x0000_s1035">
              <w:txbxContent>
                <w:p w:rsidR="00000000" w:rsidRPr="009C373A" w:rsidRDefault="00312EB7" w:rsidP="00E94890">
                  <w:pPr>
                    <w:rPr>
                      <w:b/>
                    </w:rPr>
                  </w:pPr>
                  <w:r w:rsidRPr="009C373A">
                    <w:rPr>
                      <w:b/>
                    </w:rPr>
                    <w:t>Program Keberdayaan Masyarakat dan Desa</w:t>
                  </w:r>
                </w:p>
                <w:p w:rsidR="00E94890" w:rsidRDefault="00E94890"/>
              </w:txbxContent>
            </v:textbox>
          </v:rect>
        </w:pict>
      </w:r>
      <w:r w:rsidR="00496A0F">
        <w:rPr>
          <w:noProof/>
          <w:lang w:eastAsia="id-ID"/>
        </w:rPr>
        <w:pict>
          <v:rect id="_x0000_s1039" style="position:absolute;left:0;text-align:left;margin-left:378.65pt;margin-top:2.3pt;width:121.8pt;height:25.35pt;z-index:251671552">
            <v:textbox style="mso-next-textbox:#_x0000_s1039">
              <w:txbxContent>
                <w:p w:rsidR="00496A0F" w:rsidRPr="009C373A" w:rsidRDefault="00496A0F" w:rsidP="00496A0F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9C373A">
                    <w:rPr>
                      <w:b/>
                      <w:sz w:val="28"/>
                      <w:szCs w:val="28"/>
                    </w:rPr>
                    <w:t>Rutin</w:t>
                  </w:r>
                </w:p>
              </w:txbxContent>
            </v:textbox>
          </v:rect>
        </w:pict>
      </w:r>
      <w:r w:rsidR="00496A0F">
        <w:rPr>
          <w:noProof/>
          <w:lang w:eastAsia="id-ID"/>
        </w:rPr>
        <w:pict>
          <v:rect id="_x0000_s1034" style="position:absolute;left:0;text-align:left;margin-left:54.2pt;margin-top:7.5pt;width:97.8pt;height:71.15pt;z-index:251666432">
            <v:textbox style="mso-next-textbox:#_x0000_s1034">
              <w:txbxContent>
                <w:p w:rsidR="00000000" w:rsidRPr="009C373A" w:rsidRDefault="00312EB7" w:rsidP="00E94890">
                  <w:pPr>
                    <w:rPr>
                      <w:b/>
                    </w:rPr>
                  </w:pPr>
                  <w:r w:rsidRPr="009C373A">
                    <w:rPr>
                      <w:b/>
                    </w:rPr>
                    <w:t>Pr</w:t>
                  </w:r>
                  <w:r w:rsidRPr="009C373A">
                    <w:rPr>
                      <w:b/>
                    </w:rPr>
                    <w:t>ogram Kapasitas Aparatur Pemerintah Desa</w:t>
                  </w:r>
                </w:p>
                <w:p w:rsidR="00E94890" w:rsidRDefault="00E94890"/>
              </w:txbxContent>
            </v:textbox>
          </v:rect>
        </w:pict>
      </w:r>
      <w:r w:rsidR="00496A0F">
        <w:rPr>
          <w:noProof/>
          <w:lang w:eastAsia="id-ID"/>
        </w:rPr>
        <w:pict>
          <v:rect id="_x0000_s1033" style="position:absolute;left:0;text-align:left;margin-left:-53.35pt;margin-top:7.5pt;width:97.8pt;height:71.15pt;z-index:251665408">
            <v:textbox style="mso-next-textbox:#_x0000_s1033">
              <w:txbxContent>
                <w:p w:rsidR="00000000" w:rsidRPr="009C373A" w:rsidRDefault="00312EB7" w:rsidP="00E94890">
                  <w:pPr>
                    <w:rPr>
                      <w:b/>
                    </w:rPr>
                  </w:pPr>
                  <w:r w:rsidRPr="009C373A">
                    <w:rPr>
                      <w:b/>
                    </w:rPr>
                    <w:t xml:space="preserve">Program Pengembangan Lembaga Ekonomi Pedesaan </w:t>
                  </w:r>
                </w:p>
                <w:p w:rsidR="00E94890" w:rsidRDefault="00E94890"/>
              </w:txbxContent>
            </v:textbox>
          </v:rect>
        </w:pict>
      </w:r>
      <w:r w:rsidR="00496A0F">
        <w:t>PKK</w:t>
      </w:r>
    </w:p>
    <w:p w:rsidR="00496A0F" w:rsidRDefault="00496A0F" w:rsidP="00496A0F">
      <w:pPr>
        <w:pStyle w:val="ListParagraph"/>
        <w:numPr>
          <w:ilvl w:val="0"/>
          <w:numId w:val="6"/>
        </w:numPr>
        <w:tabs>
          <w:tab w:val="left" w:pos="5422"/>
        </w:tabs>
      </w:pPr>
      <w:r>
        <w:t>Posyandu</w:t>
      </w:r>
    </w:p>
    <w:p w:rsidR="00496A0F" w:rsidRDefault="00496A0F" w:rsidP="00496A0F">
      <w:pPr>
        <w:pStyle w:val="ListParagraph"/>
        <w:numPr>
          <w:ilvl w:val="0"/>
          <w:numId w:val="6"/>
        </w:numPr>
        <w:tabs>
          <w:tab w:val="left" w:pos="5422"/>
        </w:tabs>
      </w:pPr>
      <w:r>
        <w:t xml:space="preserve">Rata-rata </w:t>
      </w:r>
    </w:p>
    <w:p w:rsidR="00496A0F" w:rsidRDefault="0081459C" w:rsidP="00496A0F">
      <w:pPr>
        <w:pStyle w:val="ListParagraph"/>
        <w:tabs>
          <w:tab w:val="left" w:pos="5422"/>
        </w:tabs>
        <w:ind w:left="5775"/>
      </w:pPr>
      <w:r>
        <w:t xml:space="preserve">       </w:t>
      </w:r>
      <w:r w:rsidR="00496A0F">
        <w:t>Kelompok PKK</w:t>
      </w:r>
    </w:p>
    <w:p w:rsidR="00496A0F" w:rsidRDefault="00496A0F" w:rsidP="00496A0F">
      <w:pPr>
        <w:pStyle w:val="ListParagraph"/>
        <w:numPr>
          <w:ilvl w:val="0"/>
          <w:numId w:val="6"/>
        </w:numPr>
        <w:tabs>
          <w:tab w:val="left" w:pos="5422"/>
        </w:tabs>
      </w:pPr>
      <w:r>
        <w:t>LPM yang dibina</w:t>
      </w:r>
    </w:p>
    <w:p w:rsidR="00E94890" w:rsidRPr="00E94890" w:rsidRDefault="009C373A" w:rsidP="00496A0F">
      <w:pPr>
        <w:pStyle w:val="ListParagraph"/>
        <w:numPr>
          <w:ilvl w:val="0"/>
          <w:numId w:val="6"/>
        </w:numPr>
        <w:tabs>
          <w:tab w:val="left" w:pos="5422"/>
        </w:tabs>
      </w:pPr>
      <w:r>
        <w:rPr>
          <w:noProof/>
          <w:lang w:eastAsia="id-ID"/>
        </w:rPr>
        <w:pict>
          <v:shape id="_x0000_s1054" type="#_x0000_t32" style="position:absolute;left:0;text-align:left;margin-left:225.15pt;margin-top:1.45pt;width:0;height:14.25pt;z-index:251685888" o:connectortype="straight"/>
        </w:pict>
      </w:r>
      <w:r w:rsidR="00496A0F">
        <w:t>BPSPAM</w:t>
      </w:r>
    </w:p>
    <w:p w:rsidR="00496A0F" w:rsidRDefault="00496A0F" w:rsidP="009C373A">
      <w:pPr>
        <w:pStyle w:val="ListParagraph"/>
        <w:numPr>
          <w:ilvl w:val="0"/>
          <w:numId w:val="7"/>
        </w:numPr>
        <w:tabs>
          <w:tab w:val="left" w:pos="1138"/>
        </w:tabs>
        <w:ind w:hanging="219"/>
      </w:pPr>
      <w:r>
        <w:rPr>
          <w:noProof/>
          <w:lang w:eastAsia="id-ID"/>
        </w:rPr>
        <w:pict>
          <v:rect id="_x0000_s1038" style="position:absolute;left:0;text-align:left;margin-left:177.75pt;margin-top:.25pt;width:100.45pt;height:61.75pt;z-index:251669504">
            <v:textbox>
              <w:txbxContent>
                <w:p w:rsidR="00000000" w:rsidRPr="009C373A" w:rsidRDefault="00312EB7" w:rsidP="00E94890">
                  <w:pPr>
                    <w:rPr>
                      <w:b/>
                    </w:rPr>
                  </w:pPr>
                  <w:r w:rsidRPr="009C373A">
                    <w:rPr>
                      <w:b/>
                    </w:rPr>
                    <w:t>Program Peningkatan Partisipasipan</w:t>
                  </w:r>
                </w:p>
                <w:p w:rsidR="00E94890" w:rsidRDefault="00E94890"/>
              </w:txbxContent>
            </v:textbox>
          </v:rect>
        </w:pict>
      </w:r>
      <w:r>
        <w:t xml:space="preserve">% LKM Aktif </w:t>
      </w:r>
      <w:r>
        <w:tab/>
        <w:t xml:space="preserve">- % Desa/Kelurahan </w:t>
      </w:r>
    </w:p>
    <w:p w:rsidR="00496A0F" w:rsidRDefault="00496A0F" w:rsidP="00496A0F">
      <w:pPr>
        <w:pStyle w:val="ListParagraph"/>
        <w:tabs>
          <w:tab w:val="left" w:pos="1138"/>
        </w:tabs>
        <w:ind w:left="-774"/>
      </w:pPr>
      <w:r>
        <w:tab/>
        <w:t xml:space="preserve">   Memiliki Profil</w:t>
      </w:r>
    </w:p>
    <w:p w:rsidR="00496A0F" w:rsidRDefault="00496A0F" w:rsidP="009C373A">
      <w:pPr>
        <w:pStyle w:val="ListParagraph"/>
        <w:numPr>
          <w:ilvl w:val="0"/>
          <w:numId w:val="7"/>
        </w:numPr>
        <w:tabs>
          <w:tab w:val="left" w:pos="1138"/>
        </w:tabs>
        <w:ind w:hanging="219"/>
      </w:pPr>
      <w:r>
        <w:t>% BUMDes Aktif</w:t>
      </w:r>
      <w:r>
        <w:tab/>
        <w:t>- % Desa – RPJMDes,</w:t>
      </w:r>
    </w:p>
    <w:p w:rsidR="0081459C" w:rsidRDefault="00496A0F" w:rsidP="0081459C">
      <w:pPr>
        <w:pStyle w:val="ListParagraph"/>
        <w:tabs>
          <w:tab w:val="left" w:pos="1138"/>
        </w:tabs>
        <w:ind w:left="-774"/>
      </w:pPr>
      <w:r>
        <w:tab/>
        <w:t xml:space="preserve">  </w:t>
      </w:r>
      <w:r w:rsidR="0081459C">
        <w:t xml:space="preserve"> </w:t>
      </w:r>
      <w:r>
        <w:t>APBDes,</w:t>
      </w:r>
      <w:r w:rsidR="0081459C">
        <w:t xml:space="preserve"> RKPDes</w:t>
      </w:r>
    </w:p>
    <w:p w:rsidR="0081459C" w:rsidRDefault="0081459C" w:rsidP="0081459C">
      <w:pPr>
        <w:pStyle w:val="ListParagraph"/>
        <w:numPr>
          <w:ilvl w:val="0"/>
          <w:numId w:val="6"/>
        </w:numPr>
        <w:tabs>
          <w:tab w:val="left" w:pos="1138"/>
        </w:tabs>
        <w:ind w:left="1276" w:hanging="142"/>
      </w:pPr>
      <w:r>
        <w:t>% Desa yang melakukan</w:t>
      </w:r>
      <w:r>
        <w:tab/>
        <w:t>- Suradaya Masyarakat tehadap</w:t>
      </w:r>
    </w:p>
    <w:p w:rsidR="0081459C" w:rsidRDefault="0081459C" w:rsidP="0081459C">
      <w:pPr>
        <w:pStyle w:val="ListParagraph"/>
        <w:tabs>
          <w:tab w:val="left" w:pos="1138"/>
        </w:tabs>
        <w:ind w:left="1276"/>
      </w:pPr>
      <w:r>
        <w:t>Penataan Aset Desa</w:t>
      </w:r>
      <w:r>
        <w:tab/>
        <w:t xml:space="preserve">  Program PM</w:t>
      </w:r>
    </w:p>
    <w:p w:rsidR="009C373A" w:rsidRDefault="0081459C" w:rsidP="009C373A">
      <w:pPr>
        <w:pStyle w:val="ListParagraph"/>
        <w:numPr>
          <w:ilvl w:val="0"/>
          <w:numId w:val="6"/>
        </w:numPr>
        <w:tabs>
          <w:tab w:val="left" w:pos="1138"/>
        </w:tabs>
        <w:ind w:left="1276" w:hanging="142"/>
      </w:pPr>
      <w:r>
        <w:t>% Desa</w:t>
      </w:r>
      <w:r w:rsidR="009C373A">
        <w:t xml:space="preserve"> yang Melakukan</w:t>
      </w:r>
      <w:r w:rsidR="009C373A">
        <w:tab/>
        <w:t>- Pemeliharaan Pasca Program</w:t>
      </w:r>
    </w:p>
    <w:p w:rsidR="00E94890" w:rsidRPr="00E94890" w:rsidRDefault="009C373A" w:rsidP="009937BC">
      <w:pPr>
        <w:pStyle w:val="ListParagraph"/>
        <w:tabs>
          <w:tab w:val="left" w:pos="1138"/>
        </w:tabs>
        <w:ind w:left="1276"/>
      </w:pPr>
      <w:r>
        <w:t xml:space="preserve"> Mou antar desa</w:t>
      </w:r>
      <w:r w:rsidR="0081459C">
        <w:tab/>
      </w:r>
      <w:r w:rsidR="0081459C">
        <w:tab/>
      </w:r>
    </w:p>
    <w:sectPr w:rsidR="00E94890" w:rsidRPr="00E94890" w:rsidSect="009937BC">
      <w:pgSz w:w="16838" w:h="11906" w:orient="landscape" w:code="9"/>
      <w:pgMar w:top="1440" w:right="2880" w:bottom="1440" w:left="28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80405D"/>
    <w:multiLevelType w:val="hybridMultilevel"/>
    <w:tmpl w:val="07B8962E"/>
    <w:lvl w:ilvl="0" w:tplc="F26CDD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24CED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68AD8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9E01B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8243A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294ED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0A4AE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7B254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D28FD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21CF3910"/>
    <w:multiLevelType w:val="hybridMultilevel"/>
    <w:tmpl w:val="0922D680"/>
    <w:lvl w:ilvl="0" w:tplc="2AD0D1B8">
      <w:start w:val="1"/>
      <w:numFmt w:val="decimal"/>
      <w:lvlText w:val="%1."/>
      <w:lvlJc w:val="left"/>
      <w:pPr>
        <w:ind w:left="-77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-54" w:hanging="360"/>
      </w:pPr>
    </w:lvl>
    <w:lvl w:ilvl="2" w:tplc="0421001B" w:tentative="1">
      <w:start w:val="1"/>
      <w:numFmt w:val="lowerRoman"/>
      <w:lvlText w:val="%3."/>
      <w:lvlJc w:val="right"/>
      <w:pPr>
        <w:ind w:left="666" w:hanging="180"/>
      </w:pPr>
    </w:lvl>
    <w:lvl w:ilvl="3" w:tplc="0421000F" w:tentative="1">
      <w:start w:val="1"/>
      <w:numFmt w:val="decimal"/>
      <w:lvlText w:val="%4."/>
      <w:lvlJc w:val="left"/>
      <w:pPr>
        <w:ind w:left="1386" w:hanging="360"/>
      </w:pPr>
    </w:lvl>
    <w:lvl w:ilvl="4" w:tplc="04210019" w:tentative="1">
      <w:start w:val="1"/>
      <w:numFmt w:val="lowerLetter"/>
      <w:lvlText w:val="%5."/>
      <w:lvlJc w:val="left"/>
      <w:pPr>
        <w:ind w:left="2106" w:hanging="360"/>
      </w:pPr>
    </w:lvl>
    <w:lvl w:ilvl="5" w:tplc="0421001B" w:tentative="1">
      <w:start w:val="1"/>
      <w:numFmt w:val="lowerRoman"/>
      <w:lvlText w:val="%6."/>
      <w:lvlJc w:val="right"/>
      <w:pPr>
        <w:ind w:left="2826" w:hanging="180"/>
      </w:pPr>
    </w:lvl>
    <w:lvl w:ilvl="6" w:tplc="0421000F" w:tentative="1">
      <w:start w:val="1"/>
      <w:numFmt w:val="decimal"/>
      <w:lvlText w:val="%7."/>
      <w:lvlJc w:val="left"/>
      <w:pPr>
        <w:ind w:left="3546" w:hanging="360"/>
      </w:pPr>
    </w:lvl>
    <w:lvl w:ilvl="7" w:tplc="04210019" w:tentative="1">
      <w:start w:val="1"/>
      <w:numFmt w:val="lowerLetter"/>
      <w:lvlText w:val="%8."/>
      <w:lvlJc w:val="left"/>
      <w:pPr>
        <w:ind w:left="4266" w:hanging="360"/>
      </w:pPr>
    </w:lvl>
    <w:lvl w:ilvl="8" w:tplc="0421001B" w:tentative="1">
      <w:start w:val="1"/>
      <w:numFmt w:val="lowerRoman"/>
      <w:lvlText w:val="%9."/>
      <w:lvlJc w:val="right"/>
      <w:pPr>
        <w:ind w:left="4986" w:hanging="180"/>
      </w:pPr>
    </w:lvl>
  </w:abstractNum>
  <w:abstractNum w:abstractNumId="2">
    <w:nsid w:val="27E41FC8"/>
    <w:multiLevelType w:val="hybridMultilevel"/>
    <w:tmpl w:val="CA8A974E"/>
    <w:lvl w:ilvl="0" w:tplc="36B2DC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994EF98">
      <w:start w:val="3266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7609D70">
      <w:start w:val="3266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186173A">
      <w:start w:val="3266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3E0A5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D4A86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70CF5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256FC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13E88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3E45231C"/>
    <w:multiLevelType w:val="hybridMultilevel"/>
    <w:tmpl w:val="955EB234"/>
    <w:lvl w:ilvl="0" w:tplc="DD00F95A">
      <w:start w:val="2"/>
      <w:numFmt w:val="bullet"/>
      <w:lvlText w:val="-"/>
      <w:lvlJc w:val="left"/>
      <w:pPr>
        <w:ind w:left="6120" w:hanging="360"/>
      </w:pPr>
      <w:rPr>
        <w:rFonts w:ascii="Calibri" w:eastAsiaTheme="minorHAnsi" w:hAnsi="Calibri" w:cstheme="minorBidi" w:hint="default"/>
      </w:rPr>
    </w:lvl>
    <w:lvl w:ilvl="1" w:tplc="0421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104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111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11880" w:hanging="360"/>
      </w:pPr>
      <w:rPr>
        <w:rFonts w:ascii="Wingdings" w:hAnsi="Wingdings" w:hint="default"/>
      </w:rPr>
    </w:lvl>
  </w:abstractNum>
  <w:abstractNum w:abstractNumId="4">
    <w:nsid w:val="51422145"/>
    <w:multiLevelType w:val="hybridMultilevel"/>
    <w:tmpl w:val="F440F1F2"/>
    <w:lvl w:ilvl="0" w:tplc="961AF0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5D431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22A33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F5263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7B041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EF2B1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B188E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6DEFC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F2872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74077E64"/>
    <w:multiLevelType w:val="hybridMultilevel"/>
    <w:tmpl w:val="250A3A36"/>
    <w:lvl w:ilvl="0" w:tplc="9814B5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66896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29449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BE063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7D239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0A6E4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C0601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9A4F7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CDE00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7E350E98"/>
    <w:multiLevelType w:val="hybridMultilevel"/>
    <w:tmpl w:val="2C94B634"/>
    <w:lvl w:ilvl="0" w:tplc="8A22B1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E2021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AE4C7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25460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6685C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7622B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AA447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330D9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88231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F34A1"/>
    <w:rsid w:val="00312EB7"/>
    <w:rsid w:val="00361936"/>
    <w:rsid w:val="00496A0F"/>
    <w:rsid w:val="00592AE1"/>
    <w:rsid w:val="0081459C"/>
    <w:rsid w:val="009937BC"/>
    <w:rsid w:val="009C373A"/>
    <w:rsid w:val="00E94890"/>
    <w:rsid w:val="00EF34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4" type="connector" idref="#_x0000_s1041"/>
        <o:r id="V:Rule6" type="connector" idref="#_x0000_s1042"/>
        <o:r id="V:Rule8" type="connector" idref="#_x0000_s1043"/>
        <o:r id="V:Rule10" type="connector" idref="#_x0000_s1044"/>
        <o:r id="V:Rule12" type="connector" idref="#_x0000_s1045"/>
        <o:r id="V:Rule14" type="connector" idref="#_x0000_s1046"/>
        <o:r id="V:Rule16" type="connector" idref="#_x0000_s1047"/>
        <o:r id="V:Rule18" type="connector" idref="#_x0000_s1048"/>
        <o:r id="V:Rule20" type="connector" idref="#_x0000_s1049"/>
        <o:r id="V:Rule24" type="connector" idref="#_x0000_s1051"/>
        <o:r id="V:Rule26" type="connector" idref="#_x0000_s1052"/>
        <o:r id="V:Rule28" type="connector" idref="#_x0000_s1053"/>
        <o:r id="V:Rule30" type="connector" idref="#_x0000_s1054"/>
        <o:r id="V:Rule32" type="connector" idref="#_x0000_s105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2AE1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48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489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948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94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4258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5808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8971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946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974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56207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98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9858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87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9742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9433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0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950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3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4312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38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070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1A5CF5-9A28-448E-8BD1-E9CED2467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2018-06-21T05:59:00Z</cp:lastPrinted>
  <dcterms:created xsi:type="dcterms:W3CDTF">2018-06-21T03:43:00Z</dcterms:created>
  <dcterms:modified xsi:type="dcterms:W3CDTF">2018-06-21T06:02:00Z</dcterms:modified>
</cp:coreProperties>
</file>